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18" w:rsidRPr="002E0518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0311CE">
        <w:rPr>
          <w:rFonts w:ascii="Times New Roman" w:hAnsi="Times New Roman" w:cs="Times New Roman"/>
          <w:b/>
          <w:sz w:val="28"/>
        </w:rPr>
        <w:t>05.03.06 Э</w:t>
      </w:r>
      <w:r w:rsidR="002E0518" w:rsidRPr="002E0518">
        <w:rPr>
          <w:rFonts w:ascii="Times New Roman" w:hAnsi="Times New Roman" w:cs="Times New Roman"/>
          <w:b/>
          <w:sz w:val="28"/>
        </w:rPr>
        <w:t>кология и природопользование</w:t>
      </w:r>
      <w:r w:rsidR="00803017">
        <w:rPr>
          <w:rFonts w:ascii="Times New Roman" w:hAnsi="Times New Roman" w:cs="Times New Roman"/>
          <w:b/>
          <w:sz w:val="28"/>
        </w:rPr>
        <w:t xml:space="preserve"> (201</w:t>
      </w:r>
      <w:r w:rsidR="007A1F16">
        <w:rPr>
          <w:rFonts w:ascii="Times New Roman" w:hAnsi="Times New Roman" w:cs="Times New Roman"/>
          <w:b/>
          <w:sz w:val="28"/>
        </w:rPr>
        <w:t>9</w:t>
      </w:r>
      <w:r w:rsidR="00803017"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10868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2477"/>
        <w:gridCol w:w="1841"/>
        <w:gridCol w:w="1668"/>
      </w:tblGrid>
      <w:tr w:rsidR="006B22EE" w:rsidRPr="00BB3C61" w:rsidTr="006B22EE">
        <w:trPr>
          <w:jc w:val="center"/>
        </w:trPr>
        <w:tc>
          <w:tcPr>
            <w:tcW w:w="2997" w:type="dxa"/>
            <w:vAlign w:val="center"/>
          </w:tcPr>
          <w:p w:rsidR="006B22EE" w:rsidRPr="00BB3C61" w:rsidRDefault="006B22EE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6B22EE" w:rsidRPr="00BB3C61" w:rsidRDefault="006B22EE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6B22EE" w:rsidRPr="00BB3C61" w:rsidRDefault="006B22EE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2477" w:type="dxa"/>
            <w:vAlign w:val="center"/>
          </w:tcPr>
          <w:p w:rsidR="006B22EE" w:rsidRPr="00BB3C61" w:rsidRDefault="006B22EE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841" w:type="dxa"/>
            <w:vAlign w:val="center"/>
          </w:tcPr>
          <w:p w:rsidR="006B22EE" w:rsidRPr="00BB3C61" w:rsidRDefault="006B22EE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1668" w:type="dxa"/>
          </w:tcPr>
          <w:p w:rsidR="006B22EE" w:rsidRDefault="006B22EE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  <w:tr w:rsidR="006B22EE" w:rsidRPr="00BB3C61" w:rsidTr="006B22EE">
        <w:trPr>
          <w:jc w:val="center"/>
        </w:trPr>
        <w:tc>
          <w:tcPr>
            <w:tcW w:w="2997" w:type="dxa"/>
            <w:vAlign w:val="center"/>
          </w:tcPr>
          <w:p w:rsidR="006B22EE" w:rsidRDefault="006B22EE" w:rsidP="00BB3C61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1124" w:type="dxa"/>
            <w:vAlign w:val="center"/>
          </w:tcPr>
          <w:p w:rsidR="006B22EE" w:rsidRPr="00BB3C61" w:rsidRDefault="006B22EE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6B22EE" w:rsidRPr="00BB3C61" w:rsidRDefault="006B22EE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:rsidR="006B22EE" w:rsidRPr="00BB3C61" w:rsidRDefault="006B22EE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6B22EE" w:rsidRPr="00BB3C61" w:rsidRDefault="006B22EE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6B22EE" w:rsidRPr="00BB3C61" w:rsidRDefault="006B22EE" w:rsidP="00BB3C61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6B22EE" w:rsidRPr="00BB3C61" w:rsidTr="006B22E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6B22EE" w:rsidRPr="00BB3C61" w:rsidRDefault="006B22EE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BB3C61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BB3C61">
              <w:rPr>
                <w:b/>
                <w:i/>
                <w:sz w:val="24"/>
                <w:szCs w:val="24"/>
              </w:rPr>
              <w:t xml:space="preserve">навыков научно-исследовательской деятельности 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6B22EE" w:rsidRPr="00BB3C61" w:rsidRDefault="006B22EE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2,4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6B22EE" w:rsidRPr="00BB3C61" w:rsidRDefault="006B22EE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2477" w:type="dxa"/>
            <w:shd w:val="clear" w:color="auto" w:fill="EAF1DD" w:themeFill="accent3" w:themeFillTint="33"/>
            <w:vAlign w:val="center"/>
          </w:tcPr>
          <w:p w:rsidR="006B22EE" w:rsidRPr="00BB3C61" w:rsidRDefault="006B22EE" w:rsidP="00BB3C6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EAF1DD" w:themeFill="accent3" w:themeFillTint="33"/>
          </w:tcPr>
          <w:p w:rsidR="006B22EE" w:rsidRPr="00183024" w:rsidRDefault="006B22EE" w:rsidP="00CE7FE9">
            <w:pPr>
              <w:jc w:val="center"/>
              <w:rPr>
                <w:b/>
                <w:i/>
                <w:sz w:val="24"/>
                <w:szCs w:val="24"/>
              </w:rPr>
            </w:pPr>
            <w:r w:rsidRPr="00183024">
              <w:rPr>
                <w:rFonts w:ascii="Times New Roman" w:hAnsi="Times New Roman" w:cs="Times New Roman"/>
                <w:sz w:val="24"/>
                <w:szCs w:val="16"/>
              </w:rPr>
              <w:t>ОК-9; ОПК-2; ОПК-3; ОПК-4; ОПК-5; ОПК-6; ОПК-7; ОПК-8; ОПК-9; ПК-1; ПК-2; ПК-4; ПК-8; ПК-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11; ПК-14; ПК-15; ПК-16; ПК-17</w:t>
            </w:r>
          </w:p>
        </w:tc>
        <w:tc>
          <w:tcPr>
            <w:tcW w:w="1668" w:type="dxa"/>
            <w:shd w:val="clear" w:color="auto" w:fill="EAF1DD" w:themeFill="accent3" w:themeFillTint="33"/>
          </w:tcPr>
          <w:p w:rsidR="006B22EE" w:rsidRPr="00183024" w:rsidRDefault="006B22EE" w:rsidP="00CE7FE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6B22EE" w:rsidRPr="007A1F16" w:rsidTr="006B22EE">
        <w:trPr>
          <w:jc w:val="center"/>
        </w:trPr>
        <w:tc>
          <w:tcPr>
            <w:tcW w:w="2997" w:type="dxa"/>
            <w:shd w:val="clear" w:color="auto" w:fill="A6A6A6" w:themeFill="background1" w:themeFillShade="A6"/>
            <w:vAlign w:val="center"/>
          </w:tcPr>
          <w:p w:rsidR="006B22EE" w:rsidRPr="007A1F16" w:rsidRDefault="006B22EE" w:rsidP="00BB3C61">
            <w:pPr>
              <w:pStyle w:val="a3"/>
              <w:jc w:val="left"/>
              <w:rPr>
                <w:b/>
                <w:i/>
                <w:sz w:val="8"/>
                <w:szCs w:val="24"/>
              </w:rPr>
            </w:pPr>
          </w:p>
        </w:tc>
        <w:tc>
          <w:tcPr>
            <w:tcW w:w="1124" w:type="dxa"/>
            <w:shd w:val="clear" w:color="auto" w:fill="A6A6A6" w:themeFill="background1" w:themeFillShade="A6"/>
            <w:vAlign w:val="center"/>
          </w:tcPr>
          <w:p w:rsidR="006B22EE" w:rsidRPr="007A1F16" w:rsidRDefault="006B22EE" w:rsidP="00BB3C61">
            <w:pPr>
              <w:pStyle w:val="a3"/>
              <w:rPr>
                <w:b/>
                <w:i/>
                <w:sz w:val="8"/>
                <w:szCs w:val="24"/>
              </w:rPr>
            </w:pPr>
          </w:p>
        </w:tc>
        <w:tc>
          <w:tcPr>
            <w:tcW w:w="761" w:type="dxa"/>
            <w:shd w:val="clear" w:color="auto" w:fill="A6A6A6" w:themeFill="background1" w:themeFillShade="A6"/>
            <w:vAlign w:val="center"/>
          </w:tcPr>
          <w:p w:rsidR="006B22EE" w:rsidRPr="007A1F16" w:rsidRDefault="006B22EE" w:rsidP="00BB3C61">
            <w:pPr>
              <w:pStyle w:val="a3"/>
              <w:rPr>
                <w:b/>
                <w:i/>
                <w:sz w:val="8"/>
                <w:szCs w:val="24"/>
              </w:rPr>
            </w:pPr>
          </w:p>
        </w:tc>
        <w:tc>
          <w:tcPr>
            <w:tcW w:w="2477" w:type="dxa"/>
            <w:shd w:val="clear" w:color="auto" w:fill="A6A6A6" w:themeFill="background1" w:themeFillShade="A6"/>
            <w:vAlign w:val="center"/>
          </w:tcPr>
          <w:p w:rsidR="006B22EE" w:rsidRPr="007A1F16" w:rsidRDefault="006B22EE" w:rsidP="00BB3C61">
            <w:pPr>
              <w:pStyle w:val="a3"/>
              <w:rPr>
                <w:b/>
                <w:i/>
                <w:sz w:val="8"/>
                <w:szCs w:val="24"/>
              </w:rPr>
            </w:pPr>
          </w:p>
        </w:tc>
        <w:tc>
          <w:tcPr>
            <w:tcW w:w="1841" w:type="dxa"/>
            <w:shd w:val="clear" w:color="auto" w:fill="A6A6A6" w:themeFill="background1" w:themeFillShade="A6"/>
          </w:tcPr>
          <w:p w:rsidR="006B22EE" w:rsidRPr="007A1F16" w:rsidRDefault="006B22EE" w:rsidP="00CE7FE9">
            <w:pPr>
              <w:jc w:val="center"/>
              <w:rPr>
                <w:rFonts w:ascii="Times New Roman" w:hAnsi="Times New Roman" w:cs="Times New Roman"/>
                <w:sz w:val="8"/>
                <w:szCs w:val="16"/>
              </w:rPr>
            </w:pPr>
          </w:p>
        </w:tc>
        <w:tc>
          <w:tcPr>
            <w:tcW w:w="1668" w:type="dxa"/>
            <w:shd w:val="clear" w:color="auto" w:fill="A6A6A6" w:themeFill="background1" w:themeFillShade="A6"/>
          </w:tcPr>
          <w:p w:rsidR="006B22EE" w:rsidRPr="007A1F16" w:rsidRDefault="006B22EE" w:rsidP="00CE7FE9">
            <w:pPr>
              <w:jc w:val="center"/>
              <w:rPr>
                <w:rFonts w:ascii="Times New Roman" w:hAnsi="Times New Roman" w:cs="Times New Roman"/>
                <w:sz w:val="8"/>
                <w:szCs w:val="16"/>
              </w:rPr>
            </w:pP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vAlign w:val="center"/>
          </w:tcPr>
          <w:p w:rsidR="006B22EE" w:rsidRPr="00111CF3" w:rsidRDefault="006B22EE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Ботаника  с основами фитоценологии</w:t>
            </w:r>
          </w:p>
        </w:tc>
        <w:tc>
          <w:tcPr>
            <w:tcW w:w="1124" w:type="dxa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6B22EE" w:rsidRPr="00111CF3" w:rsidRDefault="006B22EE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vAlign w:val="center"/>
          </w:tcPr>
          <w:p w:rsidR="006B22EE" w:rsidRPr="00111CF3" w:rsidRDefault="006B22EE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841" w:type="dxa"/>
            <w:vAlign w:val="center"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ОПК-2; ПК-15</w:t>
            </w:r>
          </w:p>
        </w:tc>
        <w:tc>
          <w:tcPr>
            <w:tcW w:w="1668" w:type="dxa"/>
            <w:vMerge w:val="restart"/>
          </w:tcPr>
          <w:p w:rsidR="006B22EE" w:rsidRPr="008A0EE3" w:rsidRDefault="006B22EE" w:rsidP="006B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кологии и ланд. строительства</w:t>
            </w: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vAlign w:val="center"/>
          </w:tcPr>
          <w:p w:rsidR="006B22EE" w:rsidRPr="00111CF3" w:rsidRDefault="006B22EE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Геология и почвоведение</w:t>
            </w:r>
          </w:p>
        </w:tc>
        <w:tc>
          <w:tcPr>
            <w:tcW w:w="1124" w:type="dxa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6B22EE" w:rsidRPr="00111CF3" w:rsidRDefault="006B22EE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vAlign w:val="center"/>
          </w:tcPr>
          <w:p w:rsidR="006B22EE" w:rsidRPr="00111CF3" w:rsidRDefault="006B22EE" w:rsidP="009B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841" w:type="dxa"/>
          </w:tcPr>
          <w:p w:rsidR="006B22EE" w:rsidRPr="008A0EE3" w:rsidRDefault="006B22EE" w:rsidP="0018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EE3">
              <w:rPr>
                <w:rFonts w:ascii="Times New Roman" w:hAnsi="Times New Roman" w:cs="Times New Roman"/>
                <w:sz w:val="24"/>
                <w:szCs w:val="24"/>
              </w:rPr>
              <w:t>ОПК-3; ПК-14</w:t>
            </w:r>
          </w:p>
        </w:tc>
        <w:tc>
          <w:tcPr>
            <w:tcW w:w="1668" w:type="dxa"/>
            <w:vMerge/>
          </w:tcPr>
          <w:p w:rsidR="006B22EE" w:rsidRPr="008A0EE3" w:rsidRDefault="006B22EE" w:rsidP="0018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vAlign w:val="center"/>
          </w:tcPr>
          <w:p w:rsidR="006B22EE" w:rsidRPr="00111CF3" w:rsidRDefault="006B22EE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Учение о гидросфере</w:t>
            </w:r>
          </w:p>
        </w:tc>
        <w:tc>
          <w:tcPr>
            <w:tcW w:w="1124" w:type="dxa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6B22EE" w:rsidRPr="00111CF3" w:rsidRDefault="006B22EE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vAlign w:val="center"/>
          </w:tcPr>
          <w:p w:rsidR="006B22EE" w:rsidRPr="00111CF3" w:rsidRDefault="006B22EE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 xml:space="preserve">Экологии  и ландшафтного </w:t>
            </w:r>
            <w:r w:rsidRPr="00111CF3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строительства</w:t>
            </w:r>
          </w:p>
        </w:tc>
        <w:tc>
          <w:tcPr>
            <w:tcW w:w="1841" w:type="dxa"/>
            <w:vAlign w:val="center"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ОПК-5; ПК-14</w:t>
            </w:r>
          </w:p>
        </w:tc>
        <w:tc>
          <w:tcPr>
            <w:tcW w:w="1668" w:type="dxa"/>
            <w:vMerge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vAlign w:val="center"/>
          </w:tcPr>
          <w:p w:rsidR="006B22EE" w:rsidRPr="00111CF3" w:rsidRDefault="006B22EE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24" w:type="dxa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6B22EE" w:rsidRPr="00111CF3" w:rsidRDefault="006B22EE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vAlign w:val="center"/>
          </w:tcPr>
          <w:p w:rsidR="006B22EE" w:rsidRPr="00111CF3" w:rsidRDefault="006B22EE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841" w:type="dxa"/>
            <w:vAlign w:val="center"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ОПК-4; ПК-15</w:t>
            </w:r>
          </w:p>
        </w:tc>
        <w:tc>
          <w:tcPr>
            <w:tcW w:w="1668" w:type="dxa"/>
            <w:vMerge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vAlign w:val="center"/>
          </w:tcPr>
          <w:p w:rsidR="006B22EE" w:rsidRPr="00111CF3" w:rsidRDefault="006B22EE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Ландшафтоведение</w:t>
            </w:r>
          </w:p>
        </w:tc>
        <w:tc>
          <w:tcPr>
            <w:tcW w:w="1124" w:type="dxa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6B22EE" w:rsidRPr="00111CF3" w:rsidRDefault="006B22EE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vAlign w:val="center"/>
          </w:tcPr>
          <w:p w:rsidR="006B22EE" w:rsidRPr="00111CF3" w:rsidRDefault="006B22EE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Экологии  и ландшафтного строительства</w:t>
            </w:r>
          </w:p>
        </w:tc>
        <w:tc>
          <w:tcPr>
            <w:tcW w:w="1841" w:type="dxa"/>
            <w:vAlign w:val="center"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ОПК-5; ПК-14</w:t>
            </w:r>
          </w:p>
        </w:tc>
        <w:tc>
          <w:tcPr>
            <w:tcW w:w="1668" w:type="dxa"/>
            <w:vMerge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vAlign w:val="center"/>
          </w:tcPr>
          <w:p w:rsidR="006B22EE" w:rsidRPr="00111CF3" w:rsidRDefault="006B22EE" w:rsidP="006D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Картографирование в природопользовании</w:t>
            </w:r>
          </w:p>
        </w:tc>
        <w:tc>
          <w:tcPr>
            <w:tcW w:w="1124" w:type="dxa"/>
            <w:vAlign w:val="center"/>
          </w:tcPr>
          <w:p w:rsidR="006B22EE" w:rsidRPr="00111CF3" w:rsidRDefault="006B22EE" w:rsidP="006D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6B22EE" w:rsidRPr="00111CF3" w:rsidRDefault="006B22EE" w:rsidP="006D3C8E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vAlign w:val="center"/>
          </w:tcPr>
          <w:p w:rsidR="006B22EE" w:rsidRPr="00111CF3" w:rsidRDefault="006B22EE" w:rsidP="006D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Землеустройства и  кадастра</w:t>
            </w:r>
          </w:p>
        </w:tc>
        <w:tc>
          <w:tcPr>
            <w:tcW w:w="1841" w:type="dxa"/>
            <w:vAlign w:val="center"/>
          </w:tcPr>
          <w:p w:rsidR="006B22EE" w:rsidRPr="008A0EE3" w:rsidRDefault="006B22EE" w:rsidP="006D3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0E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ПК-2; ПК-16</w:t>
            </w:r>
          </w:p>
        </w:tc>
        <w:tc>
          <w:tcPr>
            <w:tcW w:w="1668" w:type="dxa"/>
            <w:vMerge/>
          </w:tcPr>
          <w:p w:rsidR="006B22EE" w:rsidRPr="008A0EE3" w:rsidRDefault="006B22EE" w:rsidP="006D3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B22EE" w:rsidRPr="007A1F16" w:rsidTr="006B22EE">
        <w:trPr>
          <w:jc w:val="center"/>
        </w:trPr>
        <w:tc>
          <w:tcPr>
            <w:tcW w:w="2997" w:type="dxa"/>
            <w:shd w:val="clear" w:color="auto" w:fill="A6A6A6" w:themeFill="background1" w:themeFillShade="A6"/>
            <w:vAlign w:val="center"/>
          </w:tcPr>
          <w:p w:rsidR="006B22EE" w:rsidRPr="007A1F16" w:rsidRDefault="006B22EE" w:rsidP="006D3C8E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1124" w:type="dxa"/>
            <w:shd w:val="clear" w:color="auto" w:fill="A6A6A6" w:themeFill="background1" w:themeFillShade="A6"/>
            <w:vAlign w:val="center"/>
          </w:tcPr>
          <w:p w:rsidR="006B22EE" w:rsidRPr="007A1F16" w:rsidRDefault="006B22EE" w:rsidP="006D3C8E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761" w:type="dxa"/>
            <w:shd w:val="clear" w:color="auto" w:fill="A6A6A6" w:themeFill="background1" w:themeFillShade="A6"/>
            <w:vAlign w:val="center"/>
          </w:tcPr>
          <w:p w:rsidR="006B22EE" w:rsidRPr="007A1F16" w:rsidRDefault="006B22EE" w:rsidP="006D3C8E">
            <w:pPr>
              <w:pStyle w:val="a3"/>
              <w:rPr>
                <w:sz w:val="10"/>
                <w:szCs w:val="24"/>
              </w:rPr>
            </w:pPr>
          </w:p>
        </w:tc>
        <w:tc>
          <w:tcPr>
            <w:tcW w:w="2477" w:type="dxa"/>
            <w:shd w:val="clear" w:color="auto" w:fill="A6A6A6" w:themeFill="background1" w:themeFillShade="A6"/>
            <w:vAlign w:val="center"/>
          </w:tcPr>
          <w:p w:rsidR="006B22EE" w:rsidRPr="007A1F16" w:rsidRDefault="006B22EE" w:rsidP="006D3C8E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1841" w:type="dxa"/>
            <w:shd w:val="clear" w:color="auto" w:fill="A6A6A6" w:themeFill="background1" w:themeFillShade="A6"/>
            <w:vAlign w:val="center"/>
          </w:tcPr>
          <w:p w:rsidR="006B22EE" w:rsidRPr="007A1F16" w:rsidRDefault="006B22EE" w:rsidP="006D3C8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</w:tc>
        <w:tc>
          <w:tcPr>
            <w:tcW w:w="1668" w:type="dxa"/>
            <w:shd w:val="clear" w:color="auto" w:fill="A6A6A6" w:themeFill="background1" w:themeFillShade="A6"/>
          </w:tcPr>
          <w:p w:rsidR="006B22EE" w:rsidRPr="007A1F16" w:rsidRDefault="006B22EE" w:rsidP="006D3C8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6B22EE" w:rsidRPr="00111CF3" w:rsidRDefault="006B22EE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Основы природопользования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6B22EE" w:rsidRPr="00111CF3" w:rsidRDefault="006B22EE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841" w:type="dxa"/>
            <w:vAlign w:val="center"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ОПК-6; ПК-1</w:t>
            </w:r>
          </w:p>
        </w:tc>
        <w:tc>
          <w:tcPr>
            <w:tcW w:w="1668" w:type="dxa"/>
            <w:vMerge w:val="restart"/>
          </w:tcPr>
          <w:p w:rsidR="006B22EE" w:rsidRPr="008A0EE3" w:rsidRDefault="006B22EE" w:rsidP="003450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кологии и ланд. строительства</w:t>
            </w: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6B22EE" w:rsidRPr="00111CF3" w:rsidRDefault="006B22EE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Ресурсоведение</w:t>
            </w:r>
            <w:proofErr w:type="spellEnd"/>
          </w:p>
        </w:tc>
        <w:tc>
          <w:tcPr>
            <w:tcW w:w="1124" w:type="dxa"/>
            <w:shd w:val="clear" w:color="auto" w:fill="auto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6B22EE" w:rsidRPr="00111CF3" w:rsidRDefault="006B22EE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841" w:type="dxa"/>
            <w:vAlign w:val="center"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0E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ПК-14; ПК-16</w:t>
            </w:r>
          </w:p>
        </w:tc>
        <w:tc>
          <w:tcPr>
            <w:tcW w:w="1668" w:type="dxa"/>
            <w:vMerge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6B22EE" w:rsidRPr="00111CF3" w:rsidRDefault="006B22EE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Техногенные системы и экологический риск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6B22EE" w:rsidRPr="00111CF3" w:rsidRDefault="006B22EE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841" w:type="dxa"/>
            <w:vAlign w:val="center"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0E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ОПК-8; ПК-4; ПК-8</w:t>
            </w:r>
          </w:p>
        </w:tc>
        <w:tc>
          <w:tcPr>
            <w:tcW w:w="1668" w:type="dxa"/>
            <w:vMerge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6B22EE" w:rsidRPr="00111CF3" w:rsidRDefault="006B22EE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6B22EE" w:rsidRPr="00111CF3" w:rsidRDefault="006B22EE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841" w:type="dxa"/>
            <w:vAlign w:val="center"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0E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ОПК-2; ОПК-7; ОПК-9; ПК-2</w:t>
            </w:r>
          </w:p>
        </w:tc>
        <w:tc>
          <w:tcPr>
            <w:tcW w:w="1668" w:type="dxa"/>
            <w:vMerge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6B22EE" w:rsidRPr="00111CF3" w:rsidRDefault="006B22EE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Геоэкология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6B22EE" w:rsidRPr="00111CF3" w:rsidRDefault="006B22EE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B22EE" w:rsidRPr="00111CF3" w:rsidRDefault="006B22EE" w:rsidP="00FF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841" w:type="dxa"/>
            <w:vAlign w:val="center"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0E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ОПК-3; ОПК-4; ПК-17</w:t>
            </w:r>
          </w:p>
        </w:tc>
        <w:tc>
          <w:tcPr>
            <w:tcW w:w="1668" w:type="dxa"/>
            <w:vMerge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6B22EE" w:rsidRPr="00111CF3" w:rsidRDefault="006B22EE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Геоинформационные системы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6B22EE" w:rsidRPr="00111CF3" w:rsidRDefault="006B22EE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B22EE" w:rsidRPr="00111CF3" w:rsidRDefault="006B22EE" w:rsidP="00111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Землеустройства и  кадастра</w:t>
            </w:r>
          </w:p>
        </w:tc>
        <w:tc>
          <w:tcPr>
            <w:tcW w:w="1841" w:type="dxa"/>
            <w:vAlign w:val="center"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0E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ОПК-9; ПК-2</w:t>
            </w:r>
          </w:p>
        </w:tc>
        <w:tc>
          <w:tcPr>
            <w:tcW w:w="1668" w:type="dxa"/>
            <w:vMerge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B22EE" w:rsidRPr="00111CF3" w:rsidTr="006B22EE">
        <w:trPr>
          <w:trHeight w:val="479"/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6B22EE" w:rsidRPr="00111CF3" w:rsidRDefault="006B22EE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Токсикология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6B22EE" w:rsidRPr="00111CF3" w:rsidRDefault="006B22EE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B22EE" w:rsidRPr="00111CF3" w:rsidRDefault="006B22EE" w:rsidP="00111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841" w:type="dxa"/>
            <w:vAlign w:val="center"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0E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ОК-9; ПК-11</w:t>
            </w:r>
          </w:p>
        </w:tc>
        <w:tc>
          <w:tcPr>
            <w:tcW w:w="1668" w:type="dxa"/>
            <w:vMerge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6B22EE" w:rsidRPr="00111CF3" w:rsidRDefault="006B22EE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Экологическая агрохимия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6B22EE" w:rsidRPr="00111CF3" w:rsidRDefault="006B22EE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B22EE" w:rsidRPr="00111CF3" w:rsidRDefault="006B22EE" w:rsidP="00111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841" w:type="dxa"/>
            <w:vAlign w:val="center"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A0E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ОПК-2; ПК-2</w:t>
            </w:r>
          </w:p>
        </w:tc>
        <w:tc>
          <w:tcPr>
            <w:tcW w:w="1668" w:type="dxa"/>
            <w:vMerge/>
          </w:tcPr>
          <w:p w:rsidR="006B22EE" w:rsidRPr="008A0EE3" w:rsidRDefault="006B22EE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B22EE" w:rsidRPr="00111CF3" w:rsidTr="006B22EE">
        <w:trPr>
          <w:trHeight w:val="273"/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6B22EE" w:rsidRPr="00EA35B1" w:rsidRDefault="006B22EE" w:rsidP="00111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EA35B1">
              <w:rPr>
                <w:rFonts w:ascii="Times New Roman" w:hAnsi="Times New Roman" w:cs="Times New Roman"/>
                <w:b/>
                <w:szCs w:val="24"/>
              </w:rPr>
              <w:t>ПРОИЗВОДСТВЕННАЯ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B22EE" w:rsidRPr="00111CF3" w:rsidRDefault="006B22EE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6B22EE" w:rsidRPr="00111CF3" w:rsidRDefault="006B22EE" w:rsidP="0031457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6B22EE" w:rsidRPr="00111CF3" w:rsidRDefault="006B22EE" w:rsidP="00111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B22EE" w:rsidRPr="00111CF3" w:rsidRDefault="006B22EE" w:rsidP="00111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6B22EE" w:rsidRPr="00111CF3" w:rsidRDefault="006B22EE" w:rsidP="00111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2EE" w:rsidRPr="00111CF3" w:rsidTr="006B22E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6B22EE" w:rsidRPr="00111CF3" w:rsidRDefault="006B22EE" w:rsidP="00EA3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Практика по получению профессиональных умений и опыта профессиональной деятельности 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6B22EE" w:rsidRPr="00111CF3" w:rsidRDefault="006B22EE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6B22EE" w:rsidRPr="00111CF3" w:rsidRDefault="006B22EE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477" w:type="dxa"/>
            <w:shd w:val="clear" w:color="auto" w:fill="EAF1DD" w:themeFill="accent3" w:themeFillTint="33"/>
            <w:vAlign w:val="center"/>
          </w:tcPr>
          <w:p w:rsidR="006B22EE" w:rsidRPr="00111CF3" w:rsidRDefault="006B22EE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Экологии и ландшафтного строительства;</w:t>
            </w:r>
          </w:p>
          <w:p w:rsidR="006B22EE" w:rsidRPr="00111CF3" w:rsidRDefault="006B22EE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Почвоведения;</w:t>
            </w:r>
          </w:p>
          <w:p w:rsidR="006B22EE" w:rsidRPr="00111CF3" w:rsidRDefault="006B22EE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841" w:type="dxa"/>
            <w:shd w:val="clear" w:color="auto" w:fill="EAF1DD" w:themeFill="accent3" w:themeFillTint="33"/>
          </w:tcPr>
          <w:p w:rsidR="006B22EE" w:rsidRPr="00183024" w:rsidRDefault="006B22EE" w:rsidP="00183024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83024">
              <w:rPr>
                <w:rFonts w:ascii="Times New Roman" w:hAnsi="Times New Roman" w:cs="Times New Roman"/>
                <w:sz w:val="24"/>
                <w:szCs w:val="16"/>
              </w:rPr>
              <w:t>ОПК-2; ПК-2; ПК-3; ПК-5; ПК-6; ПК-9; ПК-10; ПК-16; ПК-18</w:t>
            </w:r>
          </w:p>
        </w:tc>
        <w:tc>
          <w:tcPr>
            <w:tcW w:w="1668" w:type="dxa"/>
            <w:shd w:val="clear" w:color="auto" w:fill="EAF1DD" w:themeFill="accent3" w:themeFillTint="33"/>
          </w:tcPr>
          <w:p w:rsidR="006B22EE" w:rsidRPr="00183024" w:rsidRDefault="006B22EE" w:rsidP="00183024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bookmarkStart w:id="0" w:name="_GoBack"/>
            <w:bookmarkEnd w:id="0"/>
          </w:p>
        </w:tc>
      </w:tr>
      <w:tr w:rsidR="006B22EE" w:rsidRPr="00BB3C61" w:rsidTr="006B22E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6B22EE" w:rsidRPr="00BB3C61" w:rsidRDefault="006B22EE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6B22EE" w:rsidRPr="00BB3C61" w:rsidRDefault="006B22EE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6B22EE" w:rsidRPr="00BB3C61" w:rsidRDefault="006B22EE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77" w:type="dxa"/>
            <w:shd w:val="clear" w:color="auto" w:fill="EAF1DD" w:themeFill="accent3" w:themeFillTint="33"/>
            <w:vAlign w:val="center"/>
          </w:tcPr>
          <w:p w:rsidR="006B22EE" w:rsidRPr="00111CF3" w:rsidRDefault="006B22EE" w:rsidP="002E0518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Экологии и ландшафтного строительства;</w:t>
            </w:r>
          </w:p>
          <w:p w:rsidR="006B22EE" w:rsidRPr="00111CF3" w:rsidRDefault="006B22EE" w:rsidP="002E0518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Почвоведения;</w:t>
            </w:r>
          </w:p>
          <w:p w:rsidR="006B22EE" w:rsidRPr="00BB3C61" w:rsidRDefault="006B22EE" w:rsidP="002E0518">
            <w:pPr>
              <w:pStyle w:val="a3"/>
              <w:rPr>
                <w:b/>
                <w:i/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841" w:type="dxa"/>
            <w:shd w:val="clear" w:color="auto" w:fill="EAF1DD" w:themeFill="accent3" w:themeFillTint="33"/>
          </w:tcPr>
          <w:p w:rsidR="006B22EE" w:rsidRPr="00183024" w:rsidRDefault="006B22EE" w:rsidP="00183024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83024">
              <w:rPr>
                <w:rFonts w:ascii="Times New Roman" w:hAnsi="Times New Roman" w:cs="Times New Roman"/>
                <w:sz w:val="24"/>
                <w:szCs w:val="16"/>
              </w:rPr>
              <w:t>ОПК-1; ОПК-2; ПК-7</w:t>
            </w:r>
          </w:p>
        </w:tc>
        <w:tc>
          <w:tcPr>
            <w:tcW w:w="1668" w:type="dxa"/>
            <w:shd w:val="clear" w:color="auto" w:fill="EAF1DD" w:themeFill="accent3" w:themeFillTint="33"/>
          </w:tcPr>
          <w:p w:rsidR="006B22EE" w:rsidRPr="00183024" w:rsidRDefault="006B22EE" w:rsidP="00183024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</w:tbl>
    <w:p w:rsidR="00BB3C61" w:rsidRPr="00BB3C61" w:rsidRDefault="00BB3C61" w:rsidP="002E0518">
      <w:pPr>
        <w:pStyle w:val="a3"/>
        <w:rPr>
          <w:b/>
          <w:i/>
          <w:color w:val="0070C0"/>
          <w:sz w:val="24"/>
          <w:szCs w:val="24"/>
        </w:rPr>
      </w:pPr>
    </w:p>
    <w:sectPr w:rsidR="00BB3C61" w:rsidRPr="00BB3C61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111CF3"/>
    <w:rsid w:val="00183024"/>
    <w:rsid w:val="002E0518"/>
    <w:rsid w:val="00362223"/>
    <w:rsid w:val="006B22EE"/>
    <w:rsid w:val="006C6D1A"/>
    <w:rsid w:val="007A1F16"/>
    <w:rsid w:val="00803017"/>
    <w:rsid w:val="008A0EE3"/>
    <w:rsid w:val="00A7508C"/>
    <w:rsid w:val="00BB3C61"/>
    <w:rsid w:val="00CE7FE9"/>
    <w:rsid w:val="00DF5785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18</cp:revision>
  <cp:lastPrinted>2019-01-15T10:25:00Z</cp:lastPrinted>
  <dcterms:created xsi:type="dcterms:W3CDTF">2018-11-14T06:10:00Z</dcterms:created>
  <dcterms:modified xsi:type="dcterms:W3CDTF">2019-07-18T06:59:00Z</dcterms:modified>
</cp:coreProperties>
</file>